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13" w:rsidRDefault="007751C0" w:rsidP="00911613">
      <w:pPr>
        <w:spacing w:after="0"/>
        <w:ind w:firstLine="6237"/>
        <w:rPr>
          <w:rFonts w:ascii="Arial" w:hAnsi="Arial" w:cs="Arial"/>
          <w:sz w:val="20"/>
          <w:szCs w:val="20"/>
        </w:rPr>
      </w:pPr>
      <w:r w:rsidRPr="00911613">
        <w:rPr>
          <w:rFonts w:ascii="Arial" w:hAnsi="Arial" w:cs="Arial"/>
          <w:sz w:val="20"/>
          <w:szCs w:val="20"/>
        </w:rPr>
        <w:t xml:space="preserve">Приложение к </w:t>
      </w:r>
      <w:r w:rsidR="00D714D5" w:rsidRPr="00911613">
        <w:rPr>
          <w:rFonts w:ascii="Arial" w:hAnsi="Arial" w:cs="Arial"/>
          <w:sz w:val="20"/>
          <w:szCs w:val="20"/>
        </w:rPr>
        <w:t>Протоколу</w:t>
      </w:r>
      <w:r w:rsidRPr="00911613">
        <w:rPr>
          <w:rFonts w:ascii="Arial" w:hAnsi="Arial" w:cs="Arial"/>
          <w:sz w:val="20"/>
          <w:szCs w:val="20"/>
        </w:rPr>
        <w:t xml:space="preserve"> </w:t>
      </w:r>
    </w:p>
    <w:p w:rsidR="00D714D5" w:rsidRPr="00911613" w:rsidRDefault="00911613" w:rsidP="00911613">
      <w:pPr>
        <w:spacing w:after="0"/>
        <w:ind w:firstLine="6237"/>
        <w:rPr>
          <w:rFonts w:ascii="Arial" w:hAnsi="Arial" w:cs="Arial"/>
          <w:sz w:val="20"/>
          <w:szCs w:val="20"/>
        </w:rPr>
      </w:pPr>
      <w:r w:rsidRPr="00911613">
        <w:rPr>
          <w:rFonts w:ascii="Arial" w:hAnsi="Arial" w:cs="Arial"/>
          <w:sz w:val="20"/>
          <w:szCs w:val="20"/>
        </w:rPr>
        <w:t>РГ РОХП</w:t>
      </w:r>
      <w:r>
        <w:rPr>
          <w:rFonts w:ascii="Arial" w:hAnsi="Arial" w:cs="Arial"/>
          <w:sz w:val="20"/>
          <w:szCs w:val="20"/>
        </w:rPr>
        <w:t xml:space="preserve"> </w:t>
      </w:r>
      <w:r w:rsidR="007751C0" w:rsidRPr="00911613">
        <w:rPr>
          <w:rFonts w:ascii="Arial" w:hAnsi="Arial" w:cs="Arial"/>
          <w:sz w:val="20"/>
          <w:szCs w:val="20"/>
        </w:rPr>
        <w:t>№ 8-2015</w:t>
      </w:r>
    </w:p>
    <w:p w:rsidR="00800404" w:rsidRPr="00D714D5" w:rsidRDefault="00800404" w:rsidP="00D714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1613" w:rsidRDefault="00D714D5" w:rsidP="00D71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4D5">
        <w:rPr>
          <w:rFonts w:ascii="Times New Roman" w:hAnsi="Times New Roman" w:cs="Times New Roman"/>
          <w:sz w:val="28"/>
          <w:szCs w:val="28"/>
        </w:rPr>
        <w:t xml:space="preserve">Межгосударственные стандарты, обеспечивающие внедрение </w:t>
      </w:r>
    </w:p>
    <w:p w:rsidR="007751C0" w:rsidRPr="00D714D5" w:rsidRDefault="00D714D5" w:rsidP="00D71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4D5">
        <w:rPr>
          <w:rFonts w:ascii="Times New Roman" w:hAnsi="Times New Roman" w:cs="Times New Roman"/>
          <w:sz w:val="28"/>
          <w:szCs w:val="28"/>
        </w:rPr>
        <w:t>Рекомендаций ООН «Согласованная на глобальном у</w:t>
      </w:r>
      <w:bookmarkStart w:id="0" w:name="_GoBack"/>
      <w:bookmarkEnd w:id="0"/>
      <w:r w:rsidRPr="00D714D5">
        <w:rPr>
          <w:rFonts w:ascii="Times New Roman" w:hAnsi="Times New Roman" w:cs="Times New Roman"/>
          <w:sz w:val="28"/>
          <w:szCs w:val="28"/>
        </w:rPr>
        <w:t>ровне системы классификации опасности и маркировки химической продукции»</w:t>
      </w:r>
    </w:p>
    <w:p w:rsidR="00D714D5" w:rsidRPr="007751C0" w:rsidRDefault="00D714D5" w:rsidP="00D7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7751C0" w:rsidRPr="007751C0" w:rsidTr="00911613">
        <w:tc>
          <w:tcPr>
            <w:tcW w:w="2802" w:type="dxa"/>
            <w:vAlign w:val="center"/>
          </w:tcPr>
          <w:p w:rsidR="007751C0" w:rsidRPr="007751C0" w:rsidRDefault="007751C0" w:rsidP="0091161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Обозначение </w:t>
            </w:r>
            <w:r w:rsidR="00911613">
              <w:rPr>
                <w:rFonts w:ascii="Times New Roman" w:hAnsi="Times New Roman" w:cs="Times New Roman"/>
                <w:b/>
                <w:sz w:val="28"/>
                <w:szCs w:val="28"/>
              </w:rPr>
              <w:t>принятого</w:t>
            </w:r>
            <w:r w:rsidRPr="00775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стандарта</w:t>
            </w:r>
          </w:p>
        </w:tc>
        <w:tc>
          <w:tcPr>
            <w:tcW w:w="6769" w:type="dxa"/>
            <w:vAlign w:val="center"/>
          </w:tcPr>
          <w:p w:rsidR="007751C0" w:rsidRPr="007751C0" w:rsidRDefault="007751C0" w:rsidP="0091161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межгосударственного стандарта</w:t>
            </w:r>
          </w:p>
        </w:tc>
      </w:tr>
      <w:tr w:rsidR="007751C0" w:rsidRPr="007751C0" w:rsidTr="00911613">
        <w:tc>
          <w:tcPr>
            <w:tcW w:w="2802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bCs/>
                <w:sz w:val="28"/>
                <w:szCs w:val="28"/>
              </w:rPr>
              <w:t>ГОСТ 30333-2007</w:t>
            </w:r>
          </w:p>
        </w:tc>
        <w:tc>
          <w:tcPr>
            <w:tcW w:w="6769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 безопасности химической продукции. Общие требования </w:t>
            </w:r>
          </w:p>
        </w:tc>
      </w:tr>
      <w:tr w:rsidR="007751C0" w:rsidRPr="007751C0" w:rsidTr="00911613">
        <w:tc>
          <w:tcPr>
            <w:tcW w:w="2802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sz w:val="28"/>
                <w:szCs w:val="28"/>
              </w:rPr>
              <w:t>ГОСТ 31340-2013</w:t>
            </w:r>
          </w:p>
        </w:tc>
        <w:tc>
          <w:tcPr>
            <w:tcW w:w="6769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sz w:val="28"/>
                <w:szCs w:val="28"/>
              </w:rPr>
              <w:t>Предупредительная маркировка химической продукции. Общие требования</w:t>
            </w:r>
          </w:p>
        </w:tc>
      </w:tr>
      <w:tr w:rsidR="007751C0" w:rsidRPr="007751C0" w:rsidTr="00911613">
        <w:tc>
          <w:tcPr>
            <w:tcW w:w="2802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bCs/>
                <w:sz w:val="28"/>
                <w:szCs w:val="28"/>
              </w:rPr>
              <w:t>ГОСТ 32419-2013</w:t>
            </w:r>
          </w:p>
        </w:tc>
        <w:tc>
          <w:tcPr>
            <w:tcW w:w="6769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опасности химической продукции. Общие требования </w:t>
            </w:r>
          </w:p>
        </w:tc>
      </w:tr>
      <w:tr w:rsidR="007751C0" w:rsidRPr="007751C0" w:rsidTr="00911613">
        <w:tc>
          <w:tcPr>
            <w:tcW w:w="2802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bCs/>
                <w:sz w:val="28"/>
                <w:szCs w:val="28"/>
              </w:rPr>
              <w:t>ГОСТ 32423-2013</w:t>
            </w:r>
          </w:p>
        </w:tc>
        <w:tc>
          <w:tcPr>
            <w:tcW w:w="6769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опасности смесевой химической продукции по воздействию на организм </w:t>
            </w:r>
          </w:p>
        </w:tc>
      </w:tr>
      <w:tr w:rsidR="007751C0" w:rsidRPr="007751C0" w:rsidTr="00911613">
        <w:tc>
          <w:tcPr>
            <w:tcW w:w="2802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bCs/>
                <w:sz w:val="28"/>
                <w:szCs w:val="28"/>
              </w:rPr>
              <w:t>ГОСТ 32424-2013</w:t>
            </w:r>
          </w:p>
        </w:tc>
        <w:tc>
          <w:tcPr>
            <w:tcW w:w="6769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опасности химической продукции по воздействию на окружающую среду. Основные положения </w:t>
            </w:r>
          </w:p>
        </w:tc>
      </w:tr>
      <w:tr w:rsidR="007751C0" w:rsidRPr="007751C0" w:rsidTr="00911613">
        <w:tc>
          <w:tcPr>
            <w:tcW w:w="2802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sz w:val="28"/>
                <w:szCs w:val="28"/>
              </w:rPr>
              <w:t>ГОСТ 32425-2013</w:t>
            </w:r>
          </w:p>
        </w:tc>
        <w:tc>
          <w:tcPr>
            <w:tcW w:w="6769" w:type="dxa"/>
          </w:tcPr>
          <w:p w:rsidR="007751C0" w:rsidRPr="007751C0" w:rsidRDefault="007751C0" w:rsidP="0091161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51C0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опасности смесевой химической продукции по воздействию на окружающую среду  </w:t>
            </w:r>
          </w:p>
        </w:tc>
      </w:tr>
    </w:tbl>
    <w:p w:rsidR="007751C0" w:rsidRDefault="007751C0" w:rsidP="00DD7496">
      <w:pPr>
        <w:spacing w:after="0" w:line="360" w:lineRule="auto"/>
      </w:pPr>
    </w:p>
    <w:sectPr w:rsidR="0077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8F"/>
    <w:rsid w:val="00030B5B"/>
    <w:rsid w:val="000A527C"/>
    <w:rsid w:val="00100C55"/>
    <w:rsid w:val="001B6EEB"/>
    <w:rsid w:val="002B39F4"/>
    <w:rsid w:val="003F3B29"/>
    <w:rsid w:val="00483188"/>
    <w:rsid w:val="004901B8"/>
    <w:rsid w:val="004B64C5"/>
    <w:rsid w:val="004C2B8F"/>
    <w:rsid w:val="004F1B17"/>
    <w:rsid w:val="005C2384"/>
    <w:rsid w:val="0071685F"/>
    <w:rsid w:val="007751C0"/>
    <w:rsid w:val="00800404"/>
    <w:rsid w:val="008615E1"/>
    <w:rsid w:val="008B108A"/>
    <w:rsid w:val="00911613"/>
    <w:rsid w:val="00942B9E"/>
    <w:rsid w:val="00D714D5"/>
    <w:rsid w:val="00DD7496"/>
    <w:rsid w:val="00E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5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5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Силитрина</dc:creator>
  <cp:lastModifiedBy>client801_10</cp:lastModifiedBy>
  <cp:revision>2</cp:revision>
  <dcterms:created xsi:type="dcterms:W3CDTF">2015-11-10T09:18:00Z</dcterms:created>
  <dcterms:modified xsi:type="dcterms:W3CDTF">2015-11-10T09:18:00Z</dcterms:modified>
</cp:coreProperties>
</file>